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A8" w:rsidRDefault="00DD18A8" w:rsidP="00DD18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Құқық қорғау органдары қызметінің халықаралық стандарттары» пәні бойынша емтихан сұрақтары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1-блок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 ішікі істер органдарының ққықтық мәртебесі</w:t>
      </w:r>
      <w:r w:rsidR="00801D50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ҚР ішкі істер Министрлігінің негізгі міндеттері.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Криминалдық, әкімшілік, әскери полицияның, сонымен қатар әскери тергеу органдарының негізгі міндеттері.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ҚР ІІМ қылмыстық атқару жүйесінің түсінігін, оның құрылысы.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ҚР ІІМ қылмыстық атқару жүйесі Комитетінің міндеттері мен құрылысы.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ҚР ІІМ құрылысын және шет елдердің құқық қорғау органдарымен сыртқы байланыстарын дамыту бойынша қызметтері.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Аудандық ішкі істер бөлімінің құрылысы</w:t>
      </w:r>
      <w:r w:rsidR="00801D5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Сыбайлас жемқорлыққа қарсы іс-қимыл Агенттігі қызметінің және ұйымдастырылуының міндеттері мен өкілеттіктері</w:t>
      </w:r>
      <w:r w:rsidR="00801D5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Экономикалық құқық бұзушылықтарды тергеу қызметінің өкілеттіктері.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Мемлекеттік өртке қарсы қызмет органдарының мәртебесі мен өкілеттігі.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Өрт сөндіру қызметінің құқық қорғау органы ретіндегі өкілеттіктері.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ҚР құқық қорғау органдары қызметіне түсудің тәртібі. 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Құқық қорғау органдары қызметкерлерінің құқықтық жағдайлары. 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Құқық қорғау органдарында қызметті аяқтаудың тәртібі</w:t>
      </w:r>
      <w:r w:rsidR="00801D5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18A8" w:rsidRDefault="00DD18A8" w:rsidP="00DD18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8A8" w:rsidRDefault="00DD18A8" w:rsidP="00DD18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2-блок.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 Лауазымды адамдарға және құқыққорғау орандарының жүйесіне арналған халықаралық стандарттардың мемлекеттердің қ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ұқыққорғау органдарының қызметтерін дамытудағы ролі</w:t>
      </w:r>
      <w:r w:rsidR="00801D50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2. Прокуратура органдарының қызметтерін ұйымдастырудың </w:t>
      </w:r>
      <w:r w:rsidR="00801D50">
        <w:rPr>
          <w:rFonts w:ascii="Times New Roman" w:hAnsi="Times New Roman" w:cs="Times New Roman"/>
          <w:sz w:val="28"/>
          <w:szCs w:val="28"/>
          <w:lang w:val="kk-KZ" w:eastAsia="ru-RU"/>
        </w:rPr>
        <w:t>халықаралық-құқықтық қағидалары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және прокуратураның функциялары (қызметттері).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3. Прокуратура органдарының халықаралық стандарттарының түсінігі және түрлері.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>4. Қазақстан Республикасының экономикалық істерді тергеу қызметі, оның міндеттері.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5. Құқық тәртібін қолдау бойынша лауазымды адамдардың жүріс-тұрысының халықаралық стандарттарының негізгі ережелері.  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6. Құқық қорғау (полиция) органдары қызметкерлерінің күш және арнайы құралдарды қолдануына қатысты халықаралық стандарттар</w:t>
      </w:r>
      <w:r w:rsidR="00801D50">
        <w:rPr>
          <w:rFonts w:ascii="Times New Roman" w:hAnsi="Times New Roman" w:cs="Times New Roman"/>
          <w:bCs/>
          <w:sz w:val="28"/>
          <w:szCs w:val="28"/>
          <w:lang w:val="kk-KZ" w:eastAsia="ru-RU"/>
        </w:rPr>
        <w:t>ы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және жалпы қағидалары. 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7. Азаптаудың және адамдарға қатігездікпен қараудың алдын алу саласындағы халықаралық қағидалар мен стандарттар</w:t>
      </w:r>
      <w:r w:rsidR="00801D50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олардың негізгі ережелері.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8 Полиция қызметіне қатысты халықаралық стандарттар, олардың полиция қызметкерлерінің құқықтық санасының дамуына әсері.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lastRenderedPageBreak/>
        <w:t>9. Жемқорлықпен күрес саласындағы х</w:t>
      </w:r>
      <w:r w:rsidR="00801D50">
        <w:rPr>
          <w:rFonts w:ascii="Times New Roman" w:hAnsi="Times New Roman" w:cs="Times New Roman"/>
          <w:bCs/>
          <w:sz w:val="28"/>
          <w:szCs w:val="28"/>
          <w:lang w:val="kk-KZ" w:eastAsia="ru-RU"/>
        </w:rPr>
        <w:t>алықаралық стандартты құжаттар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, оларға ҚР заңдарының сәйкестік дәрежесі. 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Германия Федералдық полициясының қызметтері мен өкілеттіктері</w:t>
      </w:r>
      <w:r w:rsidR="00801D5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1D50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Германия Федаралдық полициясының құрылысы және ұйымдастырылу ерекшеліктері</w:t>
      </w:r>
      <w:r w:rsidR="00801D5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Чехия ұлттық полициясы қызметінің құрылысы мен</w:t>
      </w:r>
      <w:r w:rsidR="00801D50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ұйымдастырылуы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18A8" w:rsidRDefault="00DD18A8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Франция Ұлттық полициясын</w:t>
      </w:r>
      <w:r w:rsidR="00801D50">
        <w:rPr>
          <w:rFonts w:ascii="Times New Roman" w:hAnsi="Times New Roman" w:cs="Times New Roman"/>
          <w:sz w:val="28"/>
          <w:szCs w:val="28"/>
          <w:lang w:val="kk-KZ"/>
        </w:rPr>
        <w:t>ың қызметтері мен өкілеттіктері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DD18A8" w:rsidRDefault="00801D50" w:rsidP="00DD18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DD18A8">
        <w:rPr>
          <w:rFonts w:ascii="Times New Roman" w:hAnsi="Times New Roman" w:cs="Times New Roman"/>
          <w:sz w:val="28"/>
          <w:szCs w:val="28"/>
          <w:lang w:val="kk-KZ"/>
        </w:rPr>
        <w:t>. Франция қылмыстық сот өндірісі жү</w:t>
      </w:r>
      <w:bookmarkStart w:id="0" w:name="_GoBack"/>
      <w:bookmarkEnd w:id="0"/>
      <w:r w:rsidR="00DD18A8">
        <w:rPr>
          <w:rFonts w:ascii="Times New Roman" w:hAnsi="Times New Roman" w:cs="Times New Roman"/>
          <w:sz w:val="28"/>
          <w:szCs w:val="28"/>
          <w:lang w:val="kk-KZ"/>
        </w:rPr>
        <w:t xml:space="preserve">йесінің ерекшелігі. </w:t>
      </w:r>
    </w:p>
    <w:p w:rsidR="00080438" w:rsidRPr="00DD18A8" w:rsidRDefault="00080438">
      <w:pPr>
        <w:rPr>
          <w:lang w:val="kk-KZ"/>
        </w:rPr>
      </w:pPr>
    </w:p>
    <w:sectPr w:rsidR="00080438" w:rsidRPr="00DD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A2"/>
    <w:rsid w:val="00080438"/>
    <w:rsid w:val="00801D50"/>
    <w:rsid w:val="00D03FA2"/>
    <w:rsid w:val="00DD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1E48A-4380-410C-B2D0-52DC7E43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8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2020-12-09T05:02:00Z</dcterms:created>
  <dcterms:modified xsi:type="dcterms:W3CDTF">2020-12-09T06:00:00Z</dcterms:modified>
</cp:coreProperties>
</file>